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3020" w14:textId="77777777" w:rsidR="003E47C0" w:rsidRDefault="003E47C0" w:rsidP="00CC368D">
      <w:pPr>
        <w:jc w:val="both"/>
      </w:pPr>
    </w:p>
    <w:p w14:paraId="672234EF" w14:textId="77777777" w:rsidR="00315A24" w:rsidRPr="00A354D2" w:rsidRDefault="00315A24" w:rsidP="00315A24">
      <w:pPr>
        <w:tabs>
          <w:tab w:val="left" w:pos="0"/>
        </w:tabs>
        <w:ind w:right="-185"/>
        <w:jc w:val="right"/>
        <w:rPr>
          <w:rFonts w:ascii="Arial" w:hAnsi="Arial" w:cs="Arial"/>
          <w:b/>
          <w:bCs/>
          <w:lang w:val="de-DE"/>
        </w:rPr>
      </w:pPr>
      <w:r w:rsidRPr="00A354D2">
        <w:rPr>
          <w:rFonts w:ascii="Arial" w:hAnsi="Arial" w:cs="Arial"/>
          <w:b/>
          <w:bCs/>
          <w:lang w:val="de-DE"/>
        </w:rPr>
        <w:t>PRIJEDLOG</w:t>
      </w:r>
    </w:p>
    <w:p w14:paraId="265591AA" w14:textId="77777777" w:rsidR="00315A24" w:rsidRDefault="00315A24" w:rsidP="00315A24">
      <w:pPr>
        <w:tabs>
          <w:tab w:val="left" w:pos="0"/>
        </w:tabs>
        <w:ind w:right="-185"/>
        <w:jc w:val="both"/>
        <w:rPr>
          <w:rFonts w:ascii="Arial" w:hAnsi="Arial" w:cs="Arial"/>
          <w:lang w:val="de-DE"/>
        </w:rPr>
      </w:pPr>
    </w:p>
    <w:p w14:paraId="3BC1DC42" w14:textId="362F57E1" w:rsidR="00315A24" w:rsidRPr="000912AA" w:rsidRDefault="00633C71" w:rsidP="00315A24">
      <w:pPr>
        <w:tabs>
          <w:tab w:val="left" w:pos="0"/>
        </w:tabs>
        <w:ind w:right="-185"/>
        <w:jc w:val="both"/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CCA74A" wp14:editId="6EFE8B35">
            <wp:simplePos x="0" y="0"/>
            <wp:positionH relativeFrom="column">
              <wp:posOffset>723900</wp:posOffset>
            </wp:positionH>
            <wp:positionV relativeFrom="paragraph">
              <wp:posOffset>13335</wp:posOffset>
            </wp:positionV>
            <wp:extent cx="501650" cy="639445"/>
            <wp:effectExtent l="0" t="0" r="0" b="0"/>
            <wp:wrapSquare wrapText="bothSides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B9DFB" w14:textId="77777777" w:rsidR="00315A24" w:rsidRPr="000912AA" w:rsidRDefault="00315A24" w:rsidP="00315A24">
      <w:pPr>
        <w:tabs>
          <w:tab w:val="left" w:pos="0"/>
        </w:tabs>
        <w:ind w:right="-185"/>
        <w:jc w:val="both"/>
        <w:rPr>
          <w:rFonts w:ascii="Arial" w:hAnsi="Arial" w:cs="Arial"/>
          <w:lang w:val="de-DE"/>
        </w:rPr>
      </w:pPr>
    </w:p>
    <w:p w14:paraId="7F585D07" w14:textId="77777777" w:rsidR="00315A24" w:rsidRDefault="00315A24" w:rsidP="00315A24">
      <w:pPr>
        <w:rPr>
          <w:lang w:val="de-DE"/>
        </w:rPr>
      </w:pPr>
      <w:r w:rsidRPr="000912AA">
        <w:rPr>
          <w:lang w:val="de-DE"/>
        </w:rPr>
        <w:t xml:space="preserve">   </w:t>
      </w:r>
    </w:p>
    <w:p w14:paraId="7BF5D43E" w14:textId="77777777" w:rsidR="00315A24" w:rsidRDefault="00315A24" w:rsidP="00315A24">
      <w:pPr>
        <w:rPr>
          <w:lang w:val="de-DE"/>
        </w:rPr>
      </w:pPr>
    </w:p>
    <w:p w14:paraId="20DC54B9" w14:textId="77777777" w:rsidR="00315A24" w:rsidRPr="000912AA" w:rsidRDefault="00315A24" w:rsidP="00315A24">
      <w:pPr>
        <w:rPr>
          <w:rFonts w:ascii="Georgia" w:hAnsi="Georgia" w:cs="Georgia"/>
          <w:sz w:val="22"/>
          <w:szCs w:val="22"/>
          <w:lang w:val="de-DE"/>
        </w:rPr>
      </w:pPr>
      <w:r>
        <w:rPr>
          <w:rFonts w:ascii="Georgia" w:hAnsi="Georgia" w:cs="Georgia"/>
          <w:sz w:val="22"/>
          <w:szCs w:val="22"/>
          <w:lang w:val="de-DE"/>
        </w:rPr>
        <w:t xml:space="preserve">  </w:t>
      </w:r>
      <w:r w:rsidRPr="000912AA">
        <w:rPr>
          <w:rFonts w:ascii="Georgia" w:hAnsi="Georgia" w:cs="Georgia"/>
          <w:sz w:val="22"/>
          <w:szCs w:val="22"/>
          <w:lang w:val="de-DE"/>
        </w:rPr>
        <w:t>REPUBLIKA HRVATSKA</w:t>
      </w:r>
    </w:p>
    <w:p w14:paraId="3FAAFCF9" w14:textId="77777777" w:rsidR="00315A24" w:rsidRDefault="00315A24" w:rsidP="00315A24">
      <w:pPr>
        <w:rPr>
          <w:rFonts w:ascii="Georgia" w:hAnsi="Georgia" w:cs="Georgia"/>
          <w:sz w:val="22"/>
          <w:szCs w:val="22"/>
          <w:lang w:val="de-DE"/>
        </w:rPr>
      </w:pPr>
      <w:r w:rsidRPr="000912AA">
        <w:rPr>
          <w:rFonts w:ascii="Georgia" w:hAnsi="Georgia" w:cs="Georgia"/>
          <w:sz w:val="22"/>
          <w:szCs w:val="22"/>
          <w:lang w:val="de-DE"/>
        </w:rPr>
        <w:t xml:space="preserve"> MEĐIMURSKA ŽUPANIJA    </w:t>
      </w:r>
    </w:p>
    <w:p w14:paraId="1DB7A60A" w14:textId="7CF4E688" w:rsidR="00315A24" w:rsidRDefault="00633C71" w:rsidP="00315A24">
      <w:pPr>
        <w:rPr>
          <w:rFonts w:ascii="Georgia" w:hAnsi="Georgia" w:cs="Georgia"/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A6BFF" wp14:editId="4C589264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583565" cy="685800"/>
            <wp:effectExtent l="0" t="0" r="0" b="0"/>
            <wp:wrapSquare wrapText="bothSides"/>
            <wp:docPr id="2" name="Slika 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y11^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98F59" w14:textId="77777777" w:rsidR="00315A24" w:rsidRPr="000912AA" w:rsidRDefault="00315A24" w:rsidP="00315A24">
      <w:pPr>
        <w:rPr>
          <w:rFonts w:ascii="Georgia" w:hAnsi="Georgia" w:cs="Georgia"/>
          <w:sz w:val="22"/>
          <w:szCs w:val="22"/>
          <w:lang w:val="de-DE"/>
        </w:rPr>
      </w:pPr>
      <w:r w:rsidRPr="000912AA">
        <w:rPr>
          <w:rFonts w:ascii="Georgia" w:hAnsi="Georgia" w:cs="Georgia"/>
          <w:sz w:val="22"/>
          <w:szCs w:val="22"/>
          <w:lang w:val="de-DE"/>
        </w:rPr>
        <w:t xml:space="preserve">      OPĆINA  DEKANOVEC </w:t>
      </w:r>
    </w:p>
    <w:p w14:paraId="51AD0845" w14:textId="77777777" w:rsidR="00315A24" w:rsidRDefault="00315A24" w:rsidP="00315A24">
      <w:pPr>
        <w:rPr>
          <w:rFonts w:ascii="Georgia" w:hAnsi="Georgia" w:cs="Georgia"/>
          <w:sz w:val="22"/>
          <w:szCs w:val="22"/>
          <w:lang w:val="de-DE"/>
        </w:rPr>
      </w:pPr>
      <w:r w:rsidRPr="000912AA">
        <w:rPr>
          <w:rFonts w:ascii="Georgia" w:hAnsi="Georgia" w:cs="Georgia"/>
          <w:sz w:val="22"/>
          <w:szCs w:val="22"/>
          <w:lang w:val="de-DE"/>
        </w:rPr>
        <w:t xml:space="preserve">      OPĆINSKO VIJEĆE</w:t>
      </w:r>
    </w:p>
    <w:p w14:paraId="76232F15" w14:textId="77777777" w:rsidR="00315A24" w:rsidRDefault="00315A24" w:rsidP="00315A24">
      <w:pPr>
        <w:rPr>
          <w:rFonts w:ascii="Calibri" w:hAnsi="Calibri" w:cs="Calibri"/>
          <w:color w:val="000000"/>
        </w:rPr>
      </w:pPr>
    </w:p>
    <w:p w14:paraId="3ED227AC" w14:textId="77777777" w:rsidR="00315A24" w:rsidRDefault="00315A24" w:rsidP="00315A24">
      <w:pPr>
        <w:rPr>
          <w:rFonts w:ascii="Calibri" w:hAnsi="Calibri" w:cs="Calibri"/>
          <w:color w:val="000000"/>
        </w:rPr>
      </w:pPr>
    </w:p>
    <w:p w14:paraId="1F48D2D2" w14:textId="77777777" w:rsidR="00315A24" w:rsidRPr="000912AA" w:rsidRDefault="00315A24" w:rsidP="00315A24">
      <w:pPr>
        <w:rPr>
          <w:rFonts w:ascii="Calibri" w:hAnsi="Calibri" w:cs="Calibri"/>
          <w:color w:val="000000"/>
        </w:rPr>
      </w:pPr>
      <w:r w:rsidRPr="000912AA">
        <w:rPr>
          <w:rFonts w:ascii="Calibri" w:hAnsi="Calibri" w:cs="Calibri"/>
          <w:color w:val="000000"/>
        </w:rPr>
        <w:t>KLASA: 024-01/2</w:t>
      </w:r>
      <w:r>
        <w:rPr>
          <w:rFonts w:ascii="Calibri" w:hAnsi="Calibri" w:cs="Calibri"/>
          <w:color w:val="000000"/>
        </w:rPr>
        <w:t>6</w:t>
      </w:r>
      <w:r w:rsidRPr="000912AA">
        <w:rPr>
          <w:rFonts w:ascii="Calibri" w:hAnsi="Calibri" w:cs="Calibri"/>
          <w:color w:val="000000"/>
        </w:rPr>
        <w:t>-01/0</w:t>
      </w:r>
      <w:r>
        <w:rPr>
          <w:rFonts w:ascii="Calibri" w:hAnsi="Calibri" w:cs="Calibri"/>
          <w:color w:val="000000"/>
        </w:rPr>
        <w:t>2</w:t>
      </w:r>
    </w:p>
    <w:p w14:paraId="47CC73E4" w14:textId="77777777" w:rsidR="00315A24" w:rsidRPr="00A65899" w:rsidRDefault="00315A24" w:rsidP="00315A24">
      <w:pPr>
        <w:rPr>
          <w:rFonts w:ascii="Calibri" w:hAnsi="Calibri" w:cs="Calibri"/>
          <w:b/>
          <w:color w:val="000000"/>
        </w:rPr>
      </w:pPr>
      <w:r w:rsidRPr="000912AA">
        <w:rPr>
          <w:rFonts w:ascii="Calibri" w:hAnsi="Calibri" w:cs="Calibri"/>
          <w:color w:val="000000"/>
        </w:rPr>
        <w:t>URBROJ: 2109-20-02-2</w:t>
      </w:r>
      <w:r>
        <w:rPr>
          <w:rFonts w:ascii="Calibri" w:hAnsi="Calibri" w:cs="Calibri"/>
          <w:color w:val="000000"/>
        </w:rPr>
        <w:t>6</w:t>
      </w:r>
      <w:r w:rsidRPr="000912AA">
        <w:rPr>
          <w:rFonts w:ascii="Calibri" w:hAnsi="Calibri" w:cs="Calibri"/>
          <w:color w:val="000000"/>
        </w:rPr>
        <w:t>-</w:t>
      </w:r>
      <w:r w:rsidRPr="000912AA">
        <w:rPr>
          <w:rFonts w:ascii="Calibri" w:hAnsi="Calibri" w:cs="Calibri"/>
          <w:b/>
          <w:color w:val="000000"/>
        </w:rPr>
        <w:t xml:space="preserve">                                                                                                                                                                    </w:t>
      </w:r>
      <w:r w:rsidRPr="000912AA">
        <w:rPr>
          <w:rFonts w:ascii="Calibri" w:hAnsi="Calibri" w:cs="Calibri"/>
          <w:color w:val="000000"/>
        </w:rPr>
        <w:t xml:space="preserve">Dekanovec, </w:t>
      </w:r>
      <w:r>
        <w:rPr>
          <w:rFonts w:ascii="Calibri" w:hAnsi="Calibri" w:cs="Calibri"/>
          <w:color w:val="000000"/>
        </w:rPr>
        <w:t>___</w:t>
      </w:r>
      <w:r w:rsidRPr="000912AA">
        <w:rPr>
          <w:rFonts w:ascii="Calibri" w:hAnsi="Calibri" w:cs="Calibri"/>
          <w:color w:val="000000"/>
        </w:rPr>
        <w:t>.0</w:t>
      </w:r>
      <w:r>
        <w:rPr>
          <w:rFonts w:ascii="Calibri" w:hAnsi="Calibri" w:cs="Calibri"/>
          <w:color w:val="000000"/>
        </w:rPr>
        <w:t>5</w:t>
      </w:r>
      <w:r w:rsidRPr="000912AA"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</w:rPr>
        <w:t>6</w:t>
      </w:r>
      <w:r w:rsidRPr="000912AA">
        <w:rPr>
          <w:rFonts w:ascii="Calibri" w:hAnsi="Calibri" w:cs="Calibri"/>
          <w:color w:val="000000"/>
        </w:rPr>
        <w:t xml:space="preserve">. </w:t>
      </w:r>
    </w:p>
    <w:p w14:paraId="0986D51D" w14:textId="77777777" w:rsidR="003E47C0" w:rsidRDefault="003E47C0" w:rsidP="00CC368D">
      <w:pPr>
        <w:jc w:val="both"/>
      </w:pPr>
    </w:p>
    <w:p w14:paraId="14AA6080" w14:textId="77777777" w:rsidR="00FE520F" w:rsidRDefault="00FE520F" w:rsidP="00CC368D">
      <w:pPr>
        <w:jc w:val="both"/>
      </w:pPr>
      <w:r>
        <w:t xml:space="preserve">Temeljem članka </w:t>
      </w:r>
      <w:r w:rsidR="00CA4D5C">
        <w:t>49</w:t>
      </w:r>
      <w:r>
        <w:t xml:space="preserve">. </w:t>
      </w:r>
      <w:r w:rsidR="003E47C0">
        <w:t xml:space="preserve">stavka </w:t>
      </w:r>
      <w:r w:rsidR="00CA4D5C">
        <w:t>2</w:t>
      </w:r>
      <w:r w:rsidR="003E47C0">
        <w:t xml:space="preserve">. </w:t>
      </w:r>
      <w:r>
        <w:t xml:space="preserve">Zakona o predškolskom odgoju i </w:t>
      </w:r>
      <w:r w:rsidR="008A4B5F">
        <w:t>obrazovanju</w:t>
      </w:r>
      <w:r>
        <w:t xml:space="preserve"> (</w:t>
      </w:r>
      <w:r w:rsidR="003E47C0">
       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w:r>
      <w:r w:rsidR="00CA4D5C">
        <w:t xml:space="preserve">3, </w:t>
      </w:r>
      <w:r w:rsidR="003E47C0">
        <w:t>98/19</w:t>
      </w:r>
      <w:r w:rsidR="00CA4D5C">
        <w:t>, 57/22, 101/23</w:t>
      </w:r>
      <w:r w:rsidR="008A4B5F">
        <w:t>, 145/23, 145/24, 146/25, 22/26</w:t>
      </w:r>
      <w:r>
        <w:t>) i članka 3</w:t>
      </w:r>
      <w:r w:rsidR="003E47C0">
        <w:t>1</w:t>
      </w:r>
      <w:r>
        <w:t xml:space="preserve">. Statuta Općine </w:t>
      </w:r>
      <w:r w:rsidR="00A6677D">
        <w:t>Dekanovec</w:t>
      </w:r>
      <w:r>
        <w:t xml:space="preserve"> («Službeni glasnik Međimurske županije« broj</w:t>
      </w:r>
      <w:r w:rsidR="007C0B36">
        <w:t xml:space="preserve"> </w:t>
      </w:r>
      <w:r w:rsidR="003E47C0">
        <w:t>3</w:t>
      </w:r>
      <w:r w:rsidR="007C0B36">
        <w:t>/1</w:t>
      </w:r>
      <w:r w:rsidR="003E47C0">
        <w:t>8</w:t>
      </w:r>
      <w:r w:rsidR="007C0B36">
        <w:t>, 10/</w:t>
      </w:r>
      <w:r w:rsidR="003E47C0">
        <w:t>20, 6/21, 4/22</w:t>
      </w:r>
      <w:r>
        <w:t xml:space="preserve">), Općinsko vijeće Općine </w:t>
      </w:r>
      <w:r w:rsidR="00A6677D">
        <w:t>Dekanovec</w:t>
      </w:r>
      <w:r>
        <w:t xml:space="preserve"> na sv</w:t>
      </w:r>
      <w:r w:rsidR="00163442">
        <w:t xml:space="preserve">ojoj </w:t>
      </w:r>
      <w:r w:rsidR="003E47C0">
        <w:t>6.</w:t>
      </w:r>
      <w:r>
        <w:t xml:space="preserve"> s</w:t>
      </w:r>
      <w:r w:rsidR="00163442">
        <w:t xml:space="preserve">jednici održanoj dana </w:t>
      </w:r>
      <w:r w:rsidR="003E47C0">
        <w:t>____. 05.</w:t>
      </w:r>
      <w:r w:rsidR="00163442">
        <w:t>20</w:t>
      </w:r>
      <w:r w:rsidR="00A6677D">
        <w:t>26</w:t>
      </w:r>
      <w:r>
        <w:t>. godine donijelo je</w:t>
      </w:r>
    </w:p>
    <w:p w14:paraId="6744D35B" w14:textId="77777777" w:rsidR="00FE520F" w:rsidRDefault="00FE520F"/>
    <w:p w14:paraId="566D477D" w14:textId="77777777" w:rsidR="00664CCB" w:rsidRDefault="00664CCB" w:rsidP="003E47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ODLUK</w:t>
      </w:r>
      <w:r w:rsidR="00CA4D5C">
        <w:rPr>
          <w:b/>
          <w:bCs/>
          <w:sz w:val="28"/>
        </w:rPr>
        <w:t>U</w:t>
      </w:r>
    </w:p>
    <w:p w14:paraId="395C62CC" w14:textId="77777777" w:rsidR="00A50A9D" w:rsidRPr="00A50A9D" w:rsidRDefault="00A50A9D" w:rsidP="00A50A9D">
      <w:pPr>
        <w:ind w:left="720"/>
        <w:rPr>
          <w:b/>
          <w:bCs/>
        </w:rPr>
      </w:pPr>
      <w:r>
        <w:rPr>
          <w:b/>
          <w:bCs/>
        </w:rPr>
        <w:t>O VISINI EKONOMSKE CIJENE USLUGA ZA DJEČJI VRTIĆ „DEKANOVEC“ I OMJER SUFINANCIRANJA RODITELJA</w:t>
      </w:r>
    </w:p>
    <w:p w14:paraId="28470487" w14:textId="77777777" w:rsidR="00FE520F" w:rsidRDefault="00FE520F">
      <w:pPr>
        <w:jc w:val="center"/>
        <w:rPr>
          <w:sz w:val="28"/>
        </w:rPr>
      </w:pPr>
    </w:p>
    <w:p w14:paraId="47856F68" w14:textId="77777777" w:rsidR="00315A24" w:rsidRDefault="00315A24" w:rsidP="00315A24">
      <w:pPr>
        <w:jc w:val="center"/>
        <w:rPr>
          <w:b/>
          <w:bCs/>
        </w:rPr>
      </w:pPr>
      <w:bookmarkStart w:id="0" w:name="_Hlk228366081"/>
      <w:r>
        <w:rPr>
          <w:b/>
          <w:bCs/>
        </w:rPr>
        <w:t>Članak 1.</w:t>
      </w:r>
    </w:p>
    <w:p w14:paraId="650FC3BE" w14:textId="77777777" w:rsidR="00315A24" w:rsidRPr="00315A24" w:rsidRDefault="00CA4D5C" w:rsidP="00315A24">
      <w:pPr>
        <w:ind w:left="360"/>
        <w:jc w:val="both"/>
      </w:pPr>
      <w:r>
        <w:t>Ovom Odlukom utvrđuje se visina  ekonomske cijene usluge za Dječji vrtić „Dekanovec“ te udio sufinanciranja Općine Dekanovec u ekonomskoj cijeni smještaja polaznika predškolskih ustanova sa područja Općine Dekanovec.</w:t>
      </w:r>
    </w:p>
    <w:bookmarkEnd w:id="0"/>
    <w:p w14:paraId="28D53D7F" w14:textId="77777777" w:rsidR="00315A24" w:rsidRDefault="00315A24" w:rsidP="00315A24">
      <w:pPr>
        <w:ind w:left="360"/>
        <w:jc w:val="both"/>
        <w:rPr>
          <w:b/>
          <w:bCs/>
        </w:rPr>
      </w:pPr>
    </w:p>
    <w:p w14:paraId="17A4F314" w14:textId="77777777" w:rsidR="00315A24" w:rsidRDefault="00315A24" w:rsidP="00315A24">
      <w:pPr>
        <w:jc w:val="center"/>
        <w:rPr>
          <w:b/>
          <w:color w:val="000000"/>
        </w:rPr>
      </w:pPr>
      <w:r w:rsidRPr="002728D7">
        <w:rPr>
          <w:b/>
          <w:color w:val="000000"/>
        </w:rPr>
        <w:t>Članak 2.</w:t>
      </w:r>
    </w:p>
    <w:p w14:paraId="2E0DF3C0" w14:textId="77777777" w:rsidR="00315A24" w:rsidRDefault="00CA4D5C" w:rsidP="00315A24">
      <w:pPr>
        <w:ind w:firstLine="708"/>
        <w:rPr>
          <w:color w:val="000000"/>
        </w:rPr>
      </w:pPr>
      <w:r>
        <w:rPr>
          <w:color w:val="000000"/>
        </w:rPr>
        <w:t>Dječji vrtić „Dekanovec“ provodi programe prema slijedećim cijenama:</w:t>
      </w:r>
    </w:p>
    <w:p w14:paraId="684CCA0A" w14:textId="77777777" w:rsidR="00CA4D5C" w:rsidRDefault="00CA4D5C" w:rsidP="00315A24">
      <w:pPr>
        <w:ind w:firstLine="708"/>
        <w:rPr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30"/>
        <w:gridCol w:w="1132"/>
        <w:gridCol w:w="1547"/>
        <w:gridCol w:w="1864"/>
        <w:gridCol w:w="2048"/>
      </w:tblGrid>
      <w:tr w:rsidR="00CA4D5C" w14:paraId="67935517" w14:textId="77777777">
        <w:trPr>
          <w:trHeight w:val="502"/>
        </w:trPr>
        <w:tc>
          <w:tcPr>
            <w:tcW w:w="1443" w:type="dxa"/>
            <w:vMerge w:val="restart"/>
          </w:tcPr>
          <w:p w14:paraId="64EFD1CC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Jaslice/vrtić</w:t>
            </w:r>
          </w:p>
        </w:tc>
        <w:tc>
          <w:tcPr>
            <w:tcW w:w="1430" w:type="dxa"/>
            <w:vMerge w:val="restart"/>
          </w:tcPr>
          <w:p w14:paraId="5F507C17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Ekonomska cijena</w:t>
            </w:r>
          </w:p>
          <w:p w14:paraId="2DB5574C" w14:textId="77777777" w:rsidR="006A6A9B" w:rsidRDefault="006A6A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(EUR)</w:t>
            </w:r>
          </w:p>
        </w:tc>
        <w:tc>
          <w:tcPr>
            <w:tcW w:w="1132" w:type="dxa"/>
            <w:vMerge w:val="restart"/>
          </w:tcPr>
          <w:p w14:paraId="20E2C964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Boravak</w:t>
            </w:r>
          </w:p>
        </w:tc>
        <w:tc>
          <w:tcPr>
            <w:tcW w:w="1547" w:type="dxa"/>
            <w:vMerge w:val="restart"/>
          </w:tcPr>
          <w:p w14:paraId="3754BF72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Programi</w:t>
            </w:r>
          </w:p>
        </w:tc>
        <w:tc>
          <w:tcPr>
            <w:tcW w:w="3912" w:type="dxa"/>
            <w:gridSpan w:val="2"/>
          </w:tcPr>
          <w:p w14:paraId="49414225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Omjer sufinanciranja</w:t>
            </w:r>
            <w:r w:rsidR="006A6A9B">
              <w:rPr>
                <w:b/>
                <w:bCs/>
                <w:color w:val="000000"/>
              </w:rPr>
              <w:t xml:space="preserve"> (EUR)</w:t>
            </w:r>
          </w:p>
        </w:tc>
      </w:tr>
      <w:tr w:rsidR="00CA4D5C" w14:paraId="1F1A58C6" w14:textId="77777777">
        <w:trPr>
          <w:trHeight w:val="506"/>
        </w:trPr>
        <w:tc>
          <w:tcPr>
            <w:tcW w:w="1443" w:type="dxa"/>
            <w:vMerge/>
          </w:tcPr>
          <w:p w14:paraId="1A34306B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0" w:type="dxa"/>
            <w:vMerge/>
          </w:tcPr>
          <w:p w14:paraId="5F324346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2" w:type="dxa"/>
            <w:vMerge/>
          </w:tcPr>
          <w:p w14:paraId="264BBC6F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</w:tcPr>
          <w:p w14:paraId="4288A64C" w14:textId="77777777" w:rsidR="00CA4D5C" w:rsidRDefault="00CA4D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64" w:type="dxa"/>
          </w:tcPr>
          <w:p w14:paraId="0F607F63" w14:textId="77777777" w:rsidR="00CA4D5C" w:rsidRDefault="00CA39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Općina</w:t>
            </w:r>
          </w:p>
        </w:tc>
        <w:tc>
          <w:tcPr>
            <w:tcW w:w="2048" w:type="dxa"/>
          </w:tcPr>
          <w:p w14:paraId="0403C146" w14:textId="77777777" w:rsidR="00CA4D5C" w:rsidRDefault="00CA39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Korisnici usluga</w:t>
            </w:r>
          </w:p>
        </w:tc>
      </w:tr>
      <w:tr w:rsidR="00CA4D5C" w14:paraId="25041B4A" w14:textId="77777777">
        <w:tc>
          <w:tcPr>
            <w:tcW w:w="1443" w:type="dxa"/>
          </w:tcPr>
          <w:p w14:paraId="50CC5C33" w14:textId="77777777" w:rsidR="00CA4D5C" w:rsidRDefault="00CA39A9" w:rsidP="00315A24">
            <w:pPr>
              <w:rPr>
                <w:color w:val="000000"/>
              </w:rPr>
            </w:pPr>
            <w:r>
              <w:rPr>
                <w:color w:val="000000"/>
              </w:rPr>
              <w:t>JASLICE</w:t>
            </w:r>
          </w:p>
        </w:tc>
        <w:tc>
          <w:tcPr>
            <w:tcW w:w="1430" w:type="dxa"/>
          </w:tcPr>
          <w:p w14:paraId="4AF9FA2D" w14:textId="77777777" w:rsidR="00CA4D5C" w:rsidRDefault="006A6A9B" w:rsidP="00315A24">
            <w:pPr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132" w:type="dxa"/>
          </w:tcPr>
          <w:p w14:paraId="72FF6E88" w14:textId="77777777" w:rsidR="00CA4D5C" w:rsidRDefault="00CA39A9" w:rsidP="00315A24">
            <w:pPr>
              <w:rPr>
                <w:color w:val="000000"/>
              </w:rPr>
            </w:pPr>
            <w:r>
              <w:rPr>
                <w:color w:val="000000"/>
              </w:rPr>
              <w:t>10 satni boravak</w:t>
            </w:r>
          </w:p>
        </w:tc>
        <w:tc>
          <w:tcPr>
            <w:tcW w:w="1547" w:type="dxa"/>
          </w:tcPr>
          <w:p w14:paraId="4C403D9C" w14:textId="77777777" w:rsidR="00CA4D5C" w:rsidRDefault="00CA39A9" w:rsidP="00315A24">
            <w:pPr>
              <w:rPr>
                <w:color w:val="000000"/>
              </w:rPr>
            </w:pPr>
            <w:r>
              <w:rPr>
                <w:color w:val="000000"/>
              </w:rPr>
              <w:t>redoviti</w:t>
            </w:r>
          </w:p>
        </w:tc>
        <w:tc>
          <w:tcPr>
            <w:tcW w:w="1864" w:type="dxa"/>
          </w:tcPr>
          <w:p w14:paraId="57885A38" w14:textId="77777777" w:rsidR="00CA4D5C" w:rsidRDefault="006A6A9B" w:rsidP="00315A24">
            <w:pPr>
              <w:rPr>
                <w:color w:val="000000"/>
              </w:rPr>
            </w:pPr>
            <w:r>
              <w:rPr>
                <w:color w:val="000000"/>
              </w:rPr>
              <w:t>405,00</w:t>
            </w:r>
          </w:p>
        </w:tc>
        <w:tc>
          <w:tcPr>
            <w:tcW w:w="2048" w:type="dxa"/>
          </w:tcPr>
          <w:p w14:paraId="24F9FA4D" w14:textId="77777777" w:rsidR="00CA4D5C" w:rsidRDefault="006A6A9B" w:rsidP="00315A24">
            <w:pPr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</w:tr>
      <w:tr w:rsidR="00CA4D5C" w14:paraId="1C36BFB2" w14:textId="77777777">
        <w:tc>
          <w:tcPr>
            <w:tcW w:w="1443" w:type="dxa"/>
          </w:tcPr>
          <w:p w14:paraId="2997AC04" w14:textId="77777777" w:rsidR="00CA4D5C" w:rsidRDefault="00CA39A9" w:rsidP="00315A24">
            <w:pPr>
              <w:rPr>
                <w:color w:val="000000"/>
              </w:rPr>
            </w:pPr>
            <w:r>
              <w:rPr>
                <w:color w:val="000000"/>
              </w:rPr>
              <w:t>VRTIĆ</w:t>
            </w:r>
          </w:p>
        </w:tc>
        <w:tc>
          <w:tcPr>
            <w:tcW w:w="1430" w:type="dxa"/>
          </w:tcPr>
          <w:p w14:paraId="3AAEEFE4" w14:textId="77777777" w:rsidR="00CA4D5C" w:rsidRDefault="006A6A9B" w:rsidP="00315A24">
            <w:pPr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132" w:type="dxa"/>
          </w:tcPr>
          <w:p w14:paraId="6435E0E2" w14:textId="77777777" w:rsidR="00CA4D5C" w:rsidRDefault="00CA39A9" w:rsidP="00315A24">
            <w:pPr>
              <w:rPr>
                <w:color w:val="000000"/>
              </w:rPr>
            </w:pPr>
            <w:r>
              <w:rPr>
                <w:color w:val="000000"/>
              </w:rPr>
              <w:t>10 satni boravak</w:t>
            </w:r>
          </w:p>
        </w:tc>
        <w:tc>
          <w:tcPr>
            <w:tcW w:w="1547" w:type="dxa"/>
          </w:tcPr>
          <w:p w14:paraId="02011CE4" w14:textId="77777777" w:rsidR="00CA4D5C" w:rsidRDefault="00CA39A9" w:rsidP="00315A24">
            <w:pPr>
              <w:rPr>
                <w:color w:val="000000"/>
              </w:rPr>
            </w:pPr>
            <w:r>
              <w:rPr>
                <w:color w:val="000000"/>
              </w:rPr>
              <w:t>redoviti</w:t>
            </w:r>
          </w:p>
        </w:tc>
        <w:tc>
          <w:tcPr>
            <w:tcW w:w="1864" w:type="dxa"/>
          </w:tcPr>
          <w:p w14:paraId="7FBE01AF" w14:textId="77777777" w:rsidR="00CA4D5C" w:rsidRDefault="006A6A9B" w:rsidP="00315A24">
            <w:pPr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2048" w:type="dxa"/>
          </w:tcPr>
          <w:p w14:paraId="375392E2" w14:textId="77777777" w:rsidR="00CA4D5C" w:rsidRDefault="006A6A9B" w:rsidP="00315A24">
            <w:pPr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</w:tr>
    </w:tbl>
    <w:p w14:paraId="7B64D019" w14:textId="77777777" w:rsidR="00CA4D5C" w:rsidRDefault="00CA4D5C" w:rsidP="00315A24">
      <w:pPr>
        <w:ind w:firstLine="708"/>
        <w:rPr>
          <w:color w:val="000000"/>
        </w:rPr>
      </w:pPr>
    </w:p>
    <w:p w14:paraId="65905760" w14:textId="77777777" w:rsidR="00DF019C" w:rsidRDefault="00DF019C" w:rsidP="006A6A9B">
      <w:pPr>
        <w:ind w:firstLine="708"/>
        <w:jc w:val="both"/>
        <w:rPr>
          <w:color w:val="000000"/>
        </w:rPr>
      </w:pPr>
      <w:r>
        <w:rPr>
          <w:color w:val="000000"/>
        </w:rPr>
        <w:t>Navedene cijene odnose se na 10 satni program, a ukoliko dijete polazi program kraći od 10 sati ekonomska cijena te udio Općine Dekanovec u sufinanciranju utvrđuju se razmjerno satnici upisanog programa.</w:t>
      </w:r>
    </w:p>
    <w:p w14:paraId="6D74E74C" w14:textId="77777777" w:rsidR="008A4B5F" w:rsidRPr="002728D7" w:rsidRDefault="008A4B5F" w:rsidP="00315A24">
      <w:pPr>
        <w:ind w:firstLine="708"/>
        <w:rPr>
          <w:color w:val="000000"/>
        </w:rPr>
      </w:pPr>
    </w:p>
    <w:p w14:paraId="38DA3E41" w14:textId="77777777" w:rsidR="00CA39A9" w:rsidRDefault="00315A24" w:rsidP="00CA39A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A39A9">
        <w:rPr>
          <w:b/>
          <w:bCs/>
        </w:rPr>
        <w:t>Članak 3.</w:t>
      </w:r>
    </w:p>
    <w:p w14:paraId="27930FF8" w14:textId="77777777" w:rsidR="00CA39A9" w:rsidRDefault="00CA39A9" w:rsidP="00CA39A9">
      <w:pPr>
        <w:ind w:left="360"/>
        <w:jc w:val="both"/>
      </w:pPr>
      <w:r>
        <w:t>Za realizaciju programa predškolskog odgoja i obrazovanja, ustanov</w:t>
      </w:r>
      <w:r w:rsidR="00A50A9D">
        <w:t>a</w:t>
      </w:r>
      <w:r>
        <w:t xml:space="preserve"> predškolskog odgoja i obrazovanja ostvaruj</w:t>
      </w:r>
      <w:r w:rsidR="00A50A9D">
        <w:t>e</w:t>
      </w:r>
      <w:r>
        <w:t xml:space="preserve"> prihode iz slijedećih izvora:</w:t>
      </w:r>
    </w:p>
    <w:p w14:paraId="4FD85417" w14:textId="77777777" w:rsidR="00CA39A9" w:rsidRDefault="00CA39A9" w:rsidP="00CA39A9">
      <w:pPr>
        <w:numPr>
          <w:ilvl w:val="0"/>
          <w:numId w:val="2"/>
        </w:numPr>
        <w:jc w:val="both"/>
      </w:pPr>
      <w:r>
        <w:t>Proračuna Republike Hrvatske</w:t>
      </w:r>
    </w:p>
    <w:p w14:paraId="391EDCA2" w14:textId="77777777" w:rsidR="00CA39A9" w:rsidRDefault="00CA39A9" w:rsidP="00CA39A9">
      <w:pPr>
        <w:numPr>
          <w:ilvl w:val="0"/>
          <w:numId w:val="2"/>
        </w:numPr>
        <w:jc w:val="both"/>
      </w:pPr>
      <w:r>
        <w:t>Proračuna Općine Dekanovec</w:t>
      </w:r>
    </w:p>
    <w:p w14:paraId="70030A5D" w14:textId="77777777" w:rsidR="00CA39A9" w:rsidRDefault="00CA39A9" w:rsidP="00CA39A9">
      <w:pPr>
        <w:numPr>
          <w:ilvl w:val="0"/>
          <w:numId w:val="2"/>
        </w:numPr>
        <w:jc w:val="both"/>
      </w:pPr>
      <w:r>
        <w:t>Proračuna drugih jedinica lokalne samouprave prema prebivalištu roditelja i djeteta</w:t>
      </w:r>
    </w:p>
    <w:p w14:paraId="3FB197FB" w14:textId="77777777" w:rsidR="00CA39A9" w:rsidRDefault="00CA39A9" w:rsidP="00CA39A9">
      <w:pPr>
        <w:numPr>
          <w:ilvl w:val="0"/>
          <w:numId w:val="2"/>
        </w:numPr>
        <w:jc w:val="both"/>
      </w:pPr>
      <w:r>
        <w:t>Participacije roditelja djece korisnika usluga</w:t>
      </w:r>
    </w:p>
    <w:p w14:paraId="1B205E50" w14:textId="77777777" w:rsidR="00CA39A9" w:rsidRPr="00315A24" w:rsidRDefault="00CA39A9" w:rsidP="00CA39A9">
      <w:pPr>
        <w:numPr>
          <w:ilvl w:val="0"/>
          <w:numId w:val="2"/>
        </w:numPr>
        <w:jc w:val="both"/>
      </w:pPr>
      <w:r>
        <w:t>Ostalih izvora.</w:t>
      </w:r>
    </w:p>
    <w:p w14:paraId="43CEECA4" w14:textId="77777777" w:rsidR="00CA39A9" w:rsidRDefault="00CA39A9" w:rsidP="00315A24">
      <w:pPr>
        <w:ind w:left="3900"/>
        <w:rPr>
          <w:b/>
          <w:bCs/>
        </w:rPr>
      </w:pPr>
    </w:p>
    <w:p w14:paraId="745937A7" w14:textId="77777777" w:rsidR="002B3B1D" w:rsidRDefault="002B3B1D" w:rsidP="00CA39A9">
      <w:pPr>
        <w:jc w:val="center"/>
        <w:rPr>
          <w:b/>
          <w:bCs/>
        </w:rPr>
      </w:pPr>
    </w:p>
    <w:p w14:paraId="1DB8E6F9" w14:textId="77777777" w:rsidR="00CA39A9" w:rsidRDefault="00CA39A9" w:rsidP="00CA39A9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A50A9D">
        <w:rPr>
          <w:b/>
          <w:bCs/>
        </w:rPr>
        <w:t>4</w:t>
      </w:r>
      <w:r>
        <w:rPr>
          <w:b/>
          <w:bCs/>
        </w:rPr>
        <w:t>.</w:t>
      </w:r>
    </w:p>
    <w:p w14:paraId="5981A81C" w14:textId="77777777" w:rsidR="00CA39A9" w:rsidRDefault="00CA39A9" w:rsidP="00CA39A9">
      <w:pPr>
        <w:ind w:left="360"/>
        <w:jc w:val="both"/>
      </w:pPr>
      <w:r>
        <w:t>Općina Dekanovec sufinancira djelatnost Dječjeg vrtića na način da osigurava sredstva za podmirivanje dijela troškova ekonomske cijene, i to djeci s prebivalištem na području Općine Dekanovec čiji roditelji s kojima žive u zajedničkom kućanstvu, imaju prebivalište na području Općine Dekanovec.</w:t>
      </w:r>
    </w:p>
    <w:p w14:paraId="5E1B2937" w14:textId="77777777" w:rsidR="00CA39A9" w:rsidRDefault="00CA39A9" w:rsidP="00CA39A9">
      <w:pPr>
        <w:ind w:left="360"/>
        <w:jc w:val="both"/>
      </w:pPr>
    </w:p>
    <w:p w14:paraId="53090429" w14:textId="77777777" w:rsidR="00CA39A9" w:rsidRDefault="00CA39A9" w:rsidP="00CA39A9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A50A9D">
        <w:rPr>
          <w:b/>
          <w:bCs/>
        </w:rPr>
        <w:t>5</w:t>
      </w:r>
      <w:r>
        <w:rPr>
          <w:b/>
          <w:bCs/>
        </w:rPr>
        <w:t>.</w:t>
      </w:r>
    </w:p>
    <w:p w14:paraId="1BF1894A" w14:textId="77777777" w:rsidR="00CA39A9" w:rsidRDefault="00CA39A9" w:rsidP="00CA39A9">
      <w:pPr>
        <w:ind w:left="360"/>
        <w:jc w:val="both"/>
      </w:pPr>
      <w:r>
        <w:t>Dječji vrtić samostalno utvrđuje kriterije i iznose po kojima se umanjuje participacija roditelja u visini ekonomske cijene, u slučaju opravdanog izostanka djeteta iz upisanog programa.</w:t>
      </w:r>
    </w:p>
    <w:p w14:paraId="1C2CA10B" w14:textId="77777777" w:rsidR="00A34655" w:rsidRDefault="00A34655" w:rsidP="00CA39A9">
      <w:pPr>
        <w:ind w:left="360"/>
        <w:jc w:val="both"/>
      </w:pPr>
    </w:p>
    <w:p w14:paraId="772AEF92" w14:textId="77777777" w:rsidR="00A34655" w:rsidRDefault="00A34655" w:rsidP="00A34655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A50A9D">
        <w:rPr>
          <w:b/>
          <w:bCs/>
        </w:rPr>
        <w:t>6</w:t>
      </w:r>
      <w:r>
        <w:rPr>
          <w:b/>
          <w:bCs/>
        </w:rPr>
        <w:t>.</w:t>
      </w:r>
    </w:p>
    <w:p w14:paraId="4535A64E" w14:textId="77777777" w:rsidR="00A34655" w:rsidRDefault="00A34655" w:rsidP="00A34655">
      <w:pPr>
        <w:ind w:left="360"/>
        <w:jc w:val="both"/>
      </w:pPr>
      <w:r>
        <w:t>Općina Dekanovec sufinancirat će polazak djece u predškolske ustanove kojima nije osnivač samo ukoliko su u Dječjem vrtiću „Dekanovec“ popunjena sva mjesta, osim u iznimno opravdanim situacijama o čemu odlučuje općinski načelnik.</w:t>
      </w:r>
    </w:p>
    <w:p w14:paraId="3639D853" w14:textId="77777777" w:rsidR="00A50A9D" w:rsidRDefault="00A50A9D" w:rsidP="00A34655">
      <w:pPr>
        <w:ind w:left="360"/>
        <w:jc w:val="both"/>
        <w:rPr>
          <w:strike/>
          <w:color w:val="000000"/>
        </w:rPr>
      </w:pPr>
      <w:r>
        <w:t>Ukoliko su popunjena sva mjesta u Dječjem vrtiću „Dekanovec“ sufinancirati će se polazak djece u predškolske ustanove kojima Općina Dekanovec nije osnivač</w:t>
      </w:r>
      <w:r w:rsidR="00F929E1">
        <w:t xml:space="preserve"> </w:t>
      </w:r>
      <w:r w:rsidR="00DB148E">
        <w:rPr>
          <w:color w:val="000000"/>
        </w:rPr>
        <w:t>u istom omjeru kao i polazak djece</w:t>
      </w:r>
      <w:r w:rsidR="00F929E1">
        <w:rPr>
          <w:color w:val="000000"/>
        </w:rPr>
        <w:t xml:space="preserve"> u</w:t>
      </w:r>
      <w:r w:rsidR="00DB148E">
        <w:rPr>
          <w:color w:val="000000"/>
        </w:rPr>
        <w:t xml:space="preserve"> Dječjem vrtiću „Dekanovec“</w:t>
      </w:r>
      <w:r w:rsidR="002B3B1D">
        <w:rPr>
          <w:color w:val="000000"/>
        </w:rPr>
        <w:t xml:space="preserve"> (maksimalno do 405,00 eura za jasličku skupinu te 360,00 eura za vrti</w:t>
      </w:r>
      <w:r w:rsidR="00C06A6F">
        <w:rPr>
          <w:color w:val="000000"/>
        </w:rPr>
        <w:t>ć</w:t>
      </w:r>
      <w:r w:rsidR="002B3B1D">
        <w:rPr>
          <w:color w:val="000000"/>
        </w:rPr>
        <w:t>ku skupinu), pod uvjetom da se roditelji/staratelji djeteta</w:t>
      </w:r>
      <w:r w:rsidR="00C06A6F">
        <w:rPr>
          <w:color w:val="000000"/>
        </w:rPr>
        <w:t>, s dokazom o podnesenom zahtjevu za upis djeteta u Dječji vrtić „Dekanovec“</w:t>
      </w:r>
      <w:r w:rsidR="002B3B1D">
        <w:rPr>
          <w:color w:val="000000"/>
        </w:rPr>
        <w:t xml:space="preserve"> prethodno jave u Jedinstveni upravni odjel Općine Dekanovec radi dobivanja Potvrde o popunjenosti Dječjeg vrtića „Dekanovec“. Samo na osnovu takve Potvrde, Općina Dekanovec će sufinancirati polazak djece u predškolske ustanove kojima Općina Dekanovec nije osnivač u istom omjeru do maksimalnog iznosa od 405,00 eura za jasličku skupinu i 360,00 eura za vrtićku skupinu.</w:t>
      </w:r>
    </w:p>
    <w:p w14:paraId="642CC7C2" w14:textId="77777777" w:rsidR="00A34655" w:rsidRDefault="00A34655" w:rsidP="00A34655">
      <w:pPr>
        <w:ind w:left="360"/>
        <w:jc w:val="both"/>
      </w:pPr>
    </w:p>
    <w:p w14:paraId="24F854FD" w14:textId="77777777" w:rsidR="00A34655" w:rsidRDefault="00A34655" w:rsidP="00A34655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A50A9D">
        <w:rPr>
          <w:b/>
          <w:bCs/>
        </w:rPr>
        <w:t>7</w:t>
      </w:r>
      <w:r>
        <w:rPr>
          <w:b/>
          <w:bCs/>
        </w:rPr>
        <w:t>.</w:t>
      </w:r>
    </w:p>
    <w:p w14:paraId="65E13CE2" w14:textId="77777777" w:rsidR="00A34655" w:rsidRDefault="00A34655" w:rsidP="00A34655">
      <w:pPr>
        <w:ind w:left="360"/>
        <w:jc w:val="both"/>
      </w:pPr>
      <w:r>
        <w:t>Sufinanciranje ekonomske cijene predškolske ustanove korisnici ostvaruju na temelju Potvrde o sufinanciranju koju izdaje Jedinstveni upravni odjel Općine Dekanovec.</w:t>
      </w:r>
    </w:p>
    <w:p w14:paraId="0CE9952D" w14:textId="77777777" w:rsidR="00A34655" w:rsidRDefault="00A34655" w:rsidP="00A34655">
      <w:pPr>
        <w:ind w:left="360"/>
        <w:jc w:val="both"/>
      </w:pPr>
      <w:r>
        <w:t xml:space="preserve">Potvrda o sufinanciranju Općine Dekanovec izdaje se roditeljima/starateljima djeteta na temelju dokumenta iz kojeg je vidljivo prebivalište djeteta na području Općine Dekanovec, odnosno boravište za djecu smještenu u udomiteljskoj obitelji, </w:t>
      </w:r>
      <w:r w:rsidR="006A6A9B">
        <w:t xml:space="preserve">dokumenta iz kojeg je vidljivo prebivalište roditelja na području Općine Dekanovec </w:t>
      </w:r>
      <w:r>
        <w:t>te na temelju dokaza o svim podmirenim dospjelim obvezama prema Općini Dekanovec kućanstva u kojem dijete živi.</w:t>
      </w:r>
    </w:p>
    <w:p w14:paraId="780CA879" w14:textId="77777777" w:rsidR="00A34655" w:rsidRPr="00315A24" w:rsidRDefault="00A34655" w:rsidP="00A34655">
      <w:pPr>
        <w:ind w:left="360"/>
        <w:jc w:val="both"/>
      </w:pPr>
    </w:p>
    <w:p w14:paraId="18A834F4" w14:textId="77777777" w:rsidR="00A34655" w:rsidRDefault="00A34655" w:rsidP="00A34655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A50A9D">
        <w:rPr>
          <w:b/>
          <w:bCs/>
        </w:rPr>
        <w:t>8</w:t>
      </w:r>
      <w:r>
        <w:rPr>
          <w:b/>
          <w:bCs/>
        </w:rPr>
        <w:t>.</w:t>
      </w:r>
    </w:p>
    <w:p w14:paraId="08042606" w14:textId="77777777" w:rsidR="00A34655" w:rsidRPr="00315A24" w:rsidRDefault="00A34655" w:rsidP="00A34655">
      <w:pPr>
        <w:ind w:left="360"/>
        <w:jc w:val="both"/>
      </w:pPr>
      <w:r>
        <w:t>Dječji vrtić u skladu s odredbama ove Odluke, sa roditeljima/korisnicima usluga zaključuje ugovor u kojemu se definiraju prava i obveze ugovornih strana, a naročito mjesečni iznos cijene usluge, rokovi plaćanja, prava i obveze ugovornih strana u slučaju nepridržavanja odredbi ugovora.</w:t>
      </w:r>
    </w:p>
    <w:p w14:paraId="22335C32" w14:textId="77777777" w:rsidR="00CA39A9" w:rsidRDefault="00CA39A9" w:rsidP="00315A24">
      <w:pPr>
        <w:ind w:left="3900"/>
        <w:rPr>
          <w:b/>
          <w:bCs/>
        </w:rPr>
      </w:pPr>
    </w:p>
    <w:p w14:paraId="27649D7E" w14:textId="77777777" w:rsidR="00FE520F" w:rsidRDefault="00315A24" w:rsidP="00315A24">
      <w:pPr>
        <w:ind w:left="3900"/>
        <w:rPr>
          <w:b/>
          <w:bCs/>
        </w:rPr>
      </w:pPr>
      <w:r>
        <w:rPr>
          <w:b/>
          <w:bCs/>
        </w:rPr>
        <w:t xml:space="preserve"> </w:t>
      </w:r>
      <w:r w:rsidR="00FE520F">
        <w:rPr>
          <w:b/>
          <w:bCs/>
        </w:rPr>
        <w:t>Čla</w:t>
      </w:r>
      <w:r w:rsidR="00163442">
        <w:rPr>
          <w:b/>
          <w:bCs/>
        </w:rPr>
        <w:t xml:space="preserve">nak </w:t>
      </w:r>
      <w:r w:rsidR="00A50A9D">
        <w:rPr>
          <w:b/>
          <w:bCs/>
        </w:rPr>
        <w:t>9</w:t>
      </w:r>
      <w:r w:rsidR="00FE520F">
        <w:rPr>
          <w:b/>
          <w:bCs/>
        </w:rPr>
        <w:t>.</w:t>
      </w:r>
    </w:p>
    <w:p w14:paraId="59FAAE82" w14:textId="77777777" w:rsidR="00FE520F" w:rsidRDefault="00A50A9D" w:rsidP="00315A24">
      <w:pPr>
        <w:pStyle w:val="BodyTextIndent"/>
      </w:pPr>
      <w:r>
        <w:t>Ova Odluka objavit će se u</w:t>
      </w:r>
      <w:r w:rsidR="00315A24">
        <w:t xml:space="preserve"> „Službenom glasniku Međimurske županije“</w:t>
      </w:r>
      <w:r>
        <w:t xml:space="preserve"> i stupa  na snagu osmog dana od dana objave</w:t>
      </w:r>
      <w:r w:rsidR="00315A24">
        <w:t>, a primjenjuje se od 01.09.2026. godine.</w:t>
      </w:r>
    </w:p>
    <w:p w14:paraId="010592DD" w14:textId="77777777" w:rsidR="00A50A9D" w:rsidRDefault="00A50A9D" w:rsidP="00315A24">
      <w:pPr>
        <w:pStyle w:val="BodyTextIndent"/>
      </w:pPr>
    </w:p>
    <w:p w14:paraId="4DDFCF66" w14:textId="77777777" w:rsidR="00A50A9D" w:rsidRDefault="00A50A9D" w:rsidP="00315A24">
      <w:pPr>
        <w:pStyle w:val="BodyTextIndent"/>
      </w:pPr>
      <w:r>
        <w:t xml:space="preserve">Stupanjem na snagu ove Odluke prestaje važiti Odluka o sufinanciranju ekonomske cijene smještaja djece polaznika dječjih vrtića („Službeni glasnik Međimurske županije“ broj  </w:t>
      </w:r>
      <w:r w:rsidR="008A7A52">
        <w:t>12</w:t>
      </w:r>
      <w:r>
        <w:t>/21).</w:t>
      </w:r>
    </w:p>
    <w:p w14:paraId="1E244EDB" w14:textId="77777777" w:rsidR="002E75BD" w:rsidRDefault="002E75BD" w:rsidP="00315A24">
      <w:pPr>
        <w:pStyle w:val="BodyTextIndent"/>
      </w:pPr>
    </w:p>
    <w:p w14:paraId="71F1DB7B" w14:textId="77777777" w:rsidR="002E75BD" w:rsidRPr="00CF2BE6" w:rsidRDefault="002E75BD" w:rsidP="002E75BD">
      <w:pPr>
        <w:ind w:left="3546" w:firstLine="708"/>
        <w:jc w:val="both"/>
        <w:rPr>
          <w:b/>
        </w:rPr>
      </w:pPr>
      <w:r>
        <w:rPr>
          <w:b/>
        </w:rPr>
        <w:t>PREDSJEDNICA OPĆINSKOG VIJEĆA</w:t>
      </w:r>
    </w:p>
    <w:p w14:paraId="667DF92A" w14:textId="77777777" w:rsidR="002E75BD" w:rsidRPr="00CF2BE6" w:rsidRDefault="002E75BD" w:rsidP="002E75BD">
      <w:pPr>
        <w:ind w:left="4248" w:firstLine="6"/>
        <w:rPr>
          <w:rFonts w:ascii="Century" w:hAnsi="Century"/>
          <w:sz w:val="18"/>
        </w:rPr>
      </w:pPr>
      <w:r w:rsidRPr="00CF2BE6">
        <w:rPr>
          <w:b/>
        </w:rPr>
        <w:t xml:space="preserve">                 </w:t>
      </w:r>
      <w:r>
        <w:rPr>
          <w:b/>
        </w:rPr>
        <w:t>Mišela Božić</w:t>
      </w:r>
      <w:r w:rsidRPr="00CF2BE6">
        <w:rPr>
          <w:bCs/>
        </w:rPr>
        <w:t xml:space="preserve">                                          </w:t>
      </w:r>
    </w:p>
    <w:sectPr w:rsidR="002E75BD" w:rsidRPr="00CF2BE6" w:rsidSect="002B3B1D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A85"/>
    <w:multiLevelType w:val="hybridMultilevel"/>
    <w:tmpl w:val="78548DC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B5E"/>
    <w:multiLevelType w:val="hybridMultilevel"/>
    <w:tmpl w:val="EBA6D6BE"/>
    <w:lvl w:ilvl="0" w:tplc="BA0E2108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9A1BF9"/>
    <w:multiLevelType w:val="hybridMultilevel"/>
    <w:tmpl w:val="A82E7BBA"/>
    <w:lvl w:ilvl="0" w:tplc="9252BB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1125">
    <w:abstractNumId w:val="1"/>
  </w:num>
  <w:num w:numId="2" w16cid:durableId="1409575256">
    <w:abstractNumId w:val="2"/>
  </w:num>
  <w:num w:numId="3" w16cid:durableId="3653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36"/>
    <w:rsid w:val="00072AB5"/>
    <w:rsid w:val="00096542"/>
    <w:rsid w:val="00163442"/>
    <w:rsid w:val="00282FA7"/>
    <w:rsid w:val="002B3B1D"/>
    <w:rsid w:val="002C7AE7"/>
    <w:rsid w:val="002E739C"/>
    <w:rsid w:val="002E75BD"/>
    <w:rsid w:val="00315A24"/>
    <w:rsid w:val="003C52C9"/>
    <w:rsid w:val="003E47C0"/>
    <w:rsid w:val="00420F30"/>
    <w:rsid w:val="0043507D"/>
    <w:rsid w:val="00533F30"/>
    <w:rsid w:val="005B11B3"/>
    <w:rsid w:val="005E13DF"/>
    <w:rsid w:val="00633C71"/>
    <w:rsid w:val="00664CCB"/>
    <w:rsid w:val="006A0848"/>
    <w:rsid w:val="006A6A9B"/>
    <w:rsid w:val="006A7DB9"/>
    <w:rsid w:val="006D35EF"/>
    <w:rsid w:val="00733169"/>
    <w:rsid w:val="007C0B36"/>
    <w:rsid w:val="00811054"/>
    <w:rsid w:val="00887CE2"/>
    <w:rsid w:val="008A4B5F"/>
    <w:rsid w:val="008A7A52"/>
    <w:rsid w:val="008B515E"/>
    <w:rsid w:val="009041E8"/>
    <w:rsid w:val="00A34655"/>
    <w:rsid w:val="00A354D2"/>
    <w:rsid w:val="00A50A9D"/>
    <w:rsid w:val="00A64328"/>
    <w:rsid w:val="00A6677D"/>
    <w:rsid w:val="00B57FEF"/>
    <w:rsid w:val="00C06A6F"/>
    <w:rsid w:val="00C82944"/>
    <w:rsid w:val="00CA39A9"/>
    <w:rsid w:val="00CA4D5C"/>
    <w:rsid w:val="00CC368D"/>
    <w:rsid w:val="00CE75C2"/>
    <w:rsid w:val="00D50F9A"/>
    <w:rsid w:val="00DB148E"/>
    <w:rsid w:val="00DE7060"/>
    <w:rsid w:val="00DF019C"/>
    <w:rsid w:val="00E94205"/>
    <w:rsid w:val="00F929E1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F9B0"/>
  <w15:chartTrackingRefBased/>
  <w15:docId w15:val="{855098C4-2D79-49F8-B8A4-84C7AD56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315A2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15A24"/>
    <w:rPr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CA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članka 14</vt:lpstr>
      <vt:lpstr>Temeljem članka 14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14</dc:title>
  <dc:subject/>
  <dc:creator>Computer</dc:creator>
  <cp:keywords/>
  <cp:lastModifiedBy>Robert Poljak</cp:lastModifiedBy>
  <cp:revision>2</cp:revision>
  <cp:lastPrinted>2026-05-08T08:15:00Z</cp:lastPrinted>
  <dcterms:created xsi:type="dcterms:W3CDTF">2026-05-08T10:41:00Z</dcterms:created>
  <dcterms:modified xsi:type="dcterms:W3CDTF">2026-05-08T10:41:00Z</dcterms:modified>
</cp:coreProperties>
</file>